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CEB72" w14:textId="5A18773C" w:rsidR="00AD5EE7" w:rsidRDefault="00BD5F52">
      <w:pPr>
        <w:pStyle w:val="Heading1"/>
        <w:ind w:left="-5"/>
      </w:pPr>
      <w:r>
        <w:t xml:space="preserve">Lisa 2. </w:t>
      </w:r>
      <w:r w:rsidR="00E66EB0">
        <w:t xml:space="preserve">Riigi Info- ja Kommunikatsioonitehnoloogia Keskus (RIT)  </w:t>
      </w:r>
    </w:p>
    <w:p w14:paraId="33D17A50" w14:textId="77777777" w:rsidR="00AD5EE7" w:rsidRDefault="00E66EB0">
      <w:pPr>
        <w:spacing w:after="220"/>
        <w:ind w:left="0" w:firstLine="0"/>
      </w:pPr>
      <w:r>
        <w:t xml:space="preserve"> </w:t>
      </w:r>
    </w:p>
    <w:p w14:paraId="064E1952" w14:textId="77777777" w:rsidR="00AD5EE7" w:rsidRDefault="00E66EB0">
      <w:pPr>
        <w:spacing w:after="0"/>
        <w:ind w:left="-5"/>
      </w:pPr>
      <w:r>
        <w:t xml:space="preserve">Lõõtsa 8A </w:t>
      </w:r>
    </w:p>
    <w:p w14:paraId="7D2E127C" w14:textId="77777777" w:rsidR="00AD5EE7" w:rsidRDefault="00E66EB0">
      <w:pPr>
        <w:spacing w:after="163"/>
        <w:ind w:left="-5"/>
      </w:pPr>
      <w:r>
        <w:t xml:space="preserve">11415 Tallinn </w:t>
      </w:r>
    </w:p>
    <w:p w14:paraId="6B882BFC" w14:textId="77777777" w:rsidR="00AD5EE7" w:rsidRDefault="00E66EB0">
      <w:pPr>
        <w:spacing w:after="403"/>
        <w:ind w:left="0" w:firstLine="0"/>
      </w:pPr>
      <w:r>
        <w:t xml:space="preserve"> </w:t>
      </w:r>
    </w:p>
    <w:p w14:paraId="620C5602" w14:textId="77777777" w:rsidR="00AD5EE7" w:rsidRDefault="00E66EB0">
      <w:pPr>
        <w:tabs>
          <w:tab w:val="center" w:pos="2160"/>
          <w:tab w:val="center" w:pos="2880"/>
          <w:tab w:val="center" w:pos="3600"/>
          <w:tab w:val="center" w:pos="4320"/>
          <w:tab w:val="center" w:pos="5040"/>
          <w:tab w:val="center" w:pos="5760"/>
          <w:tab w:val="center" w:pos="7648"/>
        </w:tabs>
        <w:spacing w:after="286"/>
        <w:ind w:left="-15" w:firstLine="0"/>
      </w:pPr>
      <w:r>
        <w:rPr>
          <w:b/>
        </w:rPr>
        <w:t xml:space="preserve">PAKKUMUS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23. oktoober 2024.a. </w:t>
      </w:r>
      <w:r>
        <w:rPr>
          <w:b/>
        </w:rPr>
        <w:t xml:space="preserve"> </w:t>
      </w:r>
    </w:p>
    <w:p w14:paraId="0E4C877C" w14:textId="77777777" w:rsidR="00AD5EE7" w:rsidRDefault="00E66EB0">
      <w:pPr>
        <w:spacing w:after="283"/>
        <w:ind w:left="0" w:firstLine="0"/>
      </w:pPr>
      <w:r>
        <w:t xml:space="preserve"> </w:t>
      </w:r>
    </w:p>
    <w:p w14:paraId="28F66415" w14:textId="77777777" w:rsidR="00AD5EE7" w:rsidRDefault="00E66EB0">
      <w:pPr>
        <w:spacing w:after="220"/>
        <w:ind w:left="0" w:firstLine="0"/>
      </w:pPr>
      <w:r>
        <w:t xml:space="preserve"> </w:t>
      </w:r>
    </w:p>
    <w:p w14:paraId="0F6A50C6" w14:textId="77777777" w:rsidR="00AD5EE7" w:rsidRDefault="00E66EB0">
      <w:pPr>
        <w:spacing w:after="158"/>
        <w:ind w:left="-5"/>
      </w:pPr>
      <w:r>
        <w:t xml:space="preserve">Lp Ergo Tars </w:t>
      </w:r>
    </w:p>
    <w:p w14:paraId="7CA978EB" w14:textId="77777777" w:rsidR="00AD5EE7" w:rsidRDefault="00E66EB0">
      <w:pPr>
        <w:spacing w:after="225"/>
        <w:ind w:left="0" w:firstLine="0"/>
      </w:pPr>
      <w:r>
        <w:t xml:space="preserve"> </w:t>
      </w:r>
    </w:p>
    <w:p w14:paraId="0C90CA08" w14:textId="77777777" w:rsidR="00AD5EE7" w:rsidRDefault="00E66EB0">
      <w:pPr>
        <w:spacing w:after="277"/>
        <w:ind w:left="-5"/>
      </w:pPr>
      <w:r>
        <w:t xml:space="preserve">Täname Teid võimaluse eest esitada pakkumus pilvepõhise eelarverakenduse </w:t>
      </w:r>
      <w:proofErr w:type="spellStart"/>
      <w:r>
        <w:t>VeeRa</w:t>
      </w:r>
      <w:proofErr w:type="spellEnd"/>
      <w:r>
        <w:t xml:space="preserve"> juurutamiseks ja piloteerimiseks </w:t>
      </w:r>
      <w:proofErr w:type="spellStart"/>
      <w:r>
        <w:t>RIT-is</w:t>
      </w:r>
      <w:proofErr w:type="spellEnd"/>
      <w:r>
        <w:t xml:space="preserve">. </w:t>
      </w:r>
    </w:p>
    <w:p w14:paraId="29A355B9" w14:textId="77777777" w:rsidR="00AD5EE7" w:rsidRDefault="00E66EB0">
      <w:pPr>
        <w:spacing w:after="278"/>
        <w:ind w:left="0" w:firstLine="0"/>
      </w:pPr>
      <w:r>
        <w:rPr>
          <w:b/>
        </w:rPr>
        <w:t xml:space="preserve"> </w:t>
      </w:r>
    </w:p>
    <w:p w14:paraId="7A1C5240" w14:textId="77777777" w:rsidR="00AD5EE7" w:rsidRDefault="00E66EB0">
      <w:pPr>
        <w:pStyle w:val="Heading1"/>
        <w:ind w:left="-5"/>
      </w:pPr>
      <w:r>
        <w:t xml:space="preserve">Pakkuja taust </w:t>
      </w:r>
    </w:p>
    <w:p w14:paraId="2B8C5C5C" w14:textId="77777777" w:rsidR="00AD5EE7" w:rsidRDefault="00E66EB0">
      <w:pPr>
        <w:spacing w:after="238" w:line="296" w:lineRule="auto"/>
        <w:ind w:left="-5" w:right="-15"/>
        <w:jc w:val="both"/>
      </w:pPr>
      <w:r>
        <w:t xml:space="preserve">VEERA OÜ (14086235)  on 2016. a asutatud Tartu ettevõte, mis müüb ja arendab pilvepõhist eelarverakendust </w:t>
      </w:r>
      <w:proofErr w:type="spellStart"/>
      <w:r>
        <w:rPr>
          <w:b/>
        </w:rPr>
        <w:t>VeeRa</w:t>
      </w:r>
      <w:proofErr w:type="spellEnd"/>
      <w:r>
        <w:rPr>
          <w:b/>
        </w:rPr>
        <w:t xml:space="preserve"> </w:t>
      </w:r>
      <w:r>
        <w:t>(</w:t>
      </w:r>
      <w:r>
        <w:rPr>
          <w:i/>
        </w:rPr>
        <w:t>virtuaalne eelarverakendus</w:t>
      </w:r>
      <w:r>
        <w:t xml:space="preserve">), mis on käesoleval hetkel kasutusel 64 kohalikus omavalitsuses üle Eesti, millel on igapäevaselt üle 4000 aktiivse kasutaja ja hallatavate eelarvete kogumaht on üle 4 miljardi euro.  </w:t>
      </w:r>
    </w:p>
    <w:p w14:paraId="42BFF9AF" w14:textId="77777777" w:rsidR="00AD5EE7" w:rsidRDefault="00E66EB0">
      <w:pPr>
        <w:spacing w:after="238" w:line="296" w:lineRule="auto"/>
        <w:ind w:left="-5" w:right="-15"/>
        <w:jc w:val="both"/>
      </w:pPr>
      <w:r>
        <w:t xml:space="preserve">Lisaks on </w:t>
      </w:r>
      <w:proofErr w:type="spellStart"/>
      <w:r>
        <w:t>VeeRa</w:t>
      </w:r>
      <w:proofErr w:type="spellEnd"/>
      <w:r>
        <w:t xml:space="preserve"> kasutajad näiteks Riigi Infosüsteemi Amet (RIA), Haridus- ja </w:t>
      </w:r>
      <w:proofErr w:type="spellStart"/>
      <w:r>
        <w:t>Noorteamet</w:t>
      </w:r>
      <w:proofErr w:type="spellEnd"/>
      <w:r>
        <w:t xml:space="preserve"> (HARNO), Eesti Maaülikool, SA Pärnu Haigla, SA Viljandi Haigla, MTÜ Eesti Jalgpalli Liit, MTÜ Eesti Korvpalliliit, SA Tartu Teaduspark, SA Eesti Kontsert, </w:t>
      </w:r>
      <w:proofErr w:type="spellStart"/>
      <w:r>
        <w:t>Timbeco</w:t>
      </w:r>
      <w:proofErr w:type="spellEnd"/>
      <w:r>
        <w:t xml:space="preserve"> </w:t>
      </w:r>
      <w:proofErr w:type="spellStart"/>
      <w:r>
        <w:t>Woodhouse</w:t>
      </w:r>
      <w:proofErr w:type="spellEnd"/>
      <w:r>
        <w:t xml:space="preserve"> OÜ, Matkasport OÜ, GoRail AS jne.  </w:t>
      </w:r>
    </w:p>
    <w:p w14:paraId="59DA7442" w14:textId="77777777" w:rsidR="00AD5EE7" w:rsidRDefault="00E66EB0">
      <w:pPr>
        <w:spacing w:after="0" w:line="505" w:lineRule="auto"/>
        <w:ind w:left="-5"/>
      </w:pPr>
      <w:r>
        <w:t xml:space="preserve">VEERA OÜ-le on väljastatud rahvusvaheline ISO 27001:2022 infoturbe sertifikaat.  Rohkem infot leiab meie kodulehel aadressil </w:t>
      </w:r>
      <w:r>
        <w:rPr>
          <w:color w:val="0463C1"/>
          <w:u w:val="single" w:color="0463C1"/>
        </w:rPr>
        <w:t>https://veera.eu/</w:t>
      </w:r>
      <w:r>
        <w:t xml:space="preserve"> </w:t>
      </w:r>
    </w:p>
    <w:p w14:paraId="2CAADEF8" w14:textId="77777777" w:rsidR="00AD5EE7" w:rsidRDefault="00E66EB0">
      <w:pPr>
        <w:spacing w:after="278"/>
        <w:ind w:left="0" w:firstLine="0"/>
      </w:pPr>
      <w:r>
        <w:t xml:space="preserve"> </w:t>
      </w:r>
    </w:p>
    <w:p w14:paraId="3238A583" w14:textId="77777777" w:rsidR="00AD5EE7" w:rsidRDefault="00E66EB0">
      <w:pPr>
        <w:spacing w:after="283"/>
        <w:ind w:left="0" w:firstLine="0"/>
      </w:pPr>
      <w:r>
        <w:t xml:space="preserve"> </w:t>
      </w:r>
    </w:p>
    <w:p w14:paraId="42326F20" w14:textId="77777777" w:rsidR="00AD5EE7" w:rsidRDefault="00E66EB0">
      <w:pPr>
        <w:spacing w:after="0"/>
        <w:ind w:left="0" w:firstLine="0"/>
      </w:pPr>
      <w:r>
        <w:t xml:space="preserve"> </w:t>
      </w:r>
    </w:p>
    <w:p w14:paraId="23DE04FB" w14:textId="77777777" w:rsidR="00AD5EE7" w:rsidRDefault="00E66EB0">
      <w:pPr>
        <w:pStyle w:val="Heading1"/>
        <w:ind w:left="-5"/>
      </w:pPr>
      <w:r>
        <w:lastRenderedPageBreak/>
        <w:t xml:space="preserve">Pakkumus </w:t>
      </w:r>
    </w:p>
    <w:p w14:paraId="1771C94F" w14:textId="77777777" w:rsidR="00AD5EE7" w:rsidRDefault="00E66EB0">
      <w:pPr>
        <w:spacing w:after="273"/>
        <w:ind w:left="-5"/>
      </w:pPr>
      <w:r>
        <w:t>Käesolev pakkumus sisaldab infot pilvepõhise eelarverakenduse</w:t>
      </w:r>
      <w:r>
        <w:rPr>
          <w:b/>
        </w:rPr>
        <w:t xml:space="preserve"> </w:t>
      </w:r>
      <w:proofErr w:type="spellStart"/>
      <w:r>
        <w:t>VeeRa</w:t>
      </w:r>
      <w:proofErr w:type="spellEnd"/>
      <w:r>
        <w:t xml:space="preserve"> 2.0 juurutamiseks ja kasutamiseks </w:t>
      </w:r>
      <w:proofErr w:type="spellStart"/>
      <w:r>
        <w:t>RIT-is</w:t>
      </w:r>
      <w:proofErr w:type="spellEnd"/>
      <w:r>
        <w:t xml:space="preserve">. </w:t>
      </w:r>
    </w:p>
    <w:p w14:paraId="0344910D" w14:textId="77777777" w:rsidR="00AD5EE7" w:rsidRDefault="00E66EB0">
      <w:pPr>
        <w:spacing w:after="238" w:line="296" w:lineRule="auto"/>
        <w:ind w:left="-5" w:right="-15"/>
        <w:jc w:val="both"/>
      </w:pPr>
      <w:r>
        <w:t xml:space="preserve">2021. a novembris alustas VEERA OÜ uue </w:t>
      </w:r>
      <w:proofErr w:type="spellStart"/>
      <w:r>
        <w:t>VeeRa</w:t>
      </w:r>
      <w:proofErr w:type="spellEnd"/>
      <w:r>
        <w:t xml:space="preserve"> 2.0 platvormi arendamist mida toetas ka Ettevõtluse ja Innovatsiooni Sihtasutus. 2023. a augustis läks </w:t>
      </w:r>
      <w:proofErr w:type="spellStart"/>
      <w:r>
        <w:t>VeeRa</w:t>
      </w:r>
      <w:proofErr w:type="spellEnd"/>
      <w:r>
        <w:t xml:space="preserve"> 2.0 </w:t>
      </w:r>
      <w:proofErr w:type="spellStart"/>
      <w:r>
        <w:rPr>
          <w:i/>
        </w:rPr>
        <w:t>live</w:t>
      </w:r>
      <w:r>
        <w:t>’i</w:t>
      </w:r>
      <w:proofErr w:type="spellEnd"/>
      <w:r>
        <w:t xml:space="preserve">. </w:t>
      </w:r>
    </w:p>
    <w:p w14:paraId="787D5FC9" w14:textId="77777777" w:rsidR="00AD5EE7" w:rsidRDefault="00E66EB0">
      <w:pPr>
        <w:spacing w:after="178" w:line="296" w:lineRule="auto"/>
        <w:ind w:left="-5" w:right="-15"/>
        <w:jc w:val="both"/>
      </w:pPr>
      <w:r>
        <w:rPr>
          <w:b/>
        </w:rPr>
        <w:t>Tehniline kirjeldus</w:t>
      </w:r>
      <w:r>
        <w:t xml:space="preserve">: </w:t>
      </w:r>
      <w:proofErr w:type="spellStart"/>
      <w:r>
        <w:t>VeeRa</w:t>
      </w:r>
      <w:proofErr w:type="spellEnd"/>
      <w:r>
        <w:t xml:space="preserve"> 2.0 on uudne </w:t>
      </w:r>
      <w:proofErr w:type="spellStart"/>
      <w:r>
        <w:t>modulaarne</w:t>
      </w:r>
      <w:proofErr w:type="spellEnd"/>
      <w:r>
        <w:t xml:space="preserve"> pilvepõhine </w:t>
      </w:r>
      <w:proofErr w:type="spellStart"/>
      <w:r>
        <w:t>SaaS</w:t>
      </w:r>
      <w:proofErr w:type="spellEnd"/>
      <w:r>
        <w:t xml:space="preserve"> (</w:t>
      </w:r>
      <w:r>
        <w:rPr>
          <w:i/>
        </w:rPr>
        <w:t xml:space="preserve">Software as a </w:t>
      </w:r>
      <w:proofErr w:type="spellStart"/>
      <w:r>
        <w:rPr>
          <w:i/>
        </w:rPr>
        <w:t>service</w:t>
      </w:r>
      <w:proofErr w:type="spellEnd"/>
      <w:r>
        <w:rPr>
          <w:i/>
        </w:rPr>
        <w:t>)</w:t>
      </w:r>
      <w:r>
        <w:t xml:space="preserve"> rakendusena kasutatav eelarverakendus </w:t>
      </w:r>
      <w:proofErr w:type="spellStart"/>
      <w:r>
        <w:t>React</w:t>
      </w:r>
      <w:proofErr w:type="spellEnd"/>
      <w:r>
        <w:t xml:space="preserve"> raamistikul. Arhitektuurselt koosneb veera.eu kolmest eraldiseisvast, autonoomsest osast, mis suhtlevad omavahel vastavalt kindlaksmääratud protokollile: (1) kliendipoolne kasutajaliides, (2) API server ja (3) ERP </w:t>
      </w:r>
      <w:proofErr w:type="spellStart"/>
      <w:r>
        <w:t>liidestusserver</w:t>
      </w:r>
      <w:proofErr w:type="spellEnd"/>
      <w:r>
        <w:t xml:space="preserve">. API server hoiab ja haldab klientide andmekogusid ning teenindab kliendipoolset kasutajaliidest, aga ka potentsiaalselt muid autoriseeritud tarbijaid (juhtimistöölauad, aruannete generaatorid jms). Server on loodud REST arhitektuuri põhimõtetest lähtudes, rõhuasetusega: </w:t>
      </w:r>
    </w:p>
    <w:p w14:paraId="7CD08779" w14:textId="77777777" w:rsidR="00AD5EE7" w:rsidRDefault="00E66EB0">
      <w:pPr>
        <w:spacing w:after="158"/>
        <w:ind w:left="-5"/>
      </w:pPr>
      <w:r>
        <w:t xml:space="preserve">·         liidese lihtsusel, kommunikatsiooni läbipaistvusel; </w:t>
      </w:r>
    </w:p>
    <w:p w14:paraId="66EA1BA0" w14:textId="77777777" w:rsidR="00AD5EE7" w:rsidRDefault="00E66EB0">
      <w:pPr>
        <w:spacing w:after="163"/>
        <w:ind w:left="-5"/>
      </w:pPr>
      <w:r>
        <w:t xml:space="preserve">·         komponentide ja teenuste </w:t>
      </w:r>
      <w:proofErr w:type="spellStart"/>
      <w:r>
        <w:t>modulaarsusel</w:t>
      </w:r>
      <w:proofErr w:type="spellEnd"/>
      <w:r>
        <w:t xml:space="preserve">, halduse ja arenduse lihtsusel; </w:t>
      </w:r>
    </w:p>
    <w:p w14:paraId="3E32ADE7" w14:textId="77777777" w:rsidR="00AD5EE7" w:rsidRDefault="00E66EB0">
      <w:pPr>
        <w:spacing w:after="158"/>
        <w:ind w:left="-5"/>
      </w:pPr>
      <w:r>
        <w:t xml:space="preserve">·         jõudlusel ja </w:t>
      </w:r>
      <w:proofErr w:type="spellStart"/>
      <w:r>
        <w:t>skaleeritavusel</w:t>
      </w:r>
      <w:proofErr w:type="spellEnd"/>
      <w:r>
        <w:t xml:space="preserve">; </w:t>
      </w:r>
    </w:p>
    <w:p w14:paraId="39465C85" w14:textId="77777777" w:rsidR="00AD5EE7" w:rsidRDefault="00E66EB0">
      <w:pPr>
        <w:spacing w:after="158"/>
        <w:ind w:left="-5"/>
      </w:pPr>
      <w:r>
        <w:t xml:space="preserve">·         teenuse stabiilsusel; </w:t>
      </w:r>
    </w:p>
    <w:p w14:paraId="5B583FD8" w14:textId="77777777" w:rsidR="00AD5EE7" w:rsidRDefault="00E66EB0">
      <w:pPr>
        <w:spacing w:after="225"/>
        <w:ind w:left="-5"/>
      </w:pPr>
      <w:r>
        <w:t xml:space="preserve">·         andmete turvalisusel. </w:t>
      </w:r>
    </w:p>
    <w:p w14:paraId="63962007" w14:textId="77777777" w:rsidR="00AD5EE7" w:rsidRDefault="00E66EB0">
      <w:pPr>
        <w:spacing w:after="278"/>
        <w:ind w:left="0" w:firstLine="0"/>
      </w:pPr>
      <w:r>
        <w:t xml:space="preserve"> </w:t>
      </w:r>
    </w:p>
    <w:p w14:paraId="11578F3A" w14:textId="77777777" w:rsidR="00AD5EE7" w:rsidRDefault="00E66EB0">
      <w:pPr>
        <w:spacing w:after="238" w:line="296" w:lineRule="auto"/>
        <w:ind w:left="-5" w:right="-15"/>
        <w:jc w:val="both"/>
      </w:pPr>
      <w:r>
        <w:rPr>
          <w:b/>
        </w:rPr>
        <w:t>Tegevus 1</w:t>
      </w:r>
      <w:r>
        <w:t xml:space="preserve">: RIT 2024. aasta eelarvete analüüsimine, klassifikaatorite ühtlustamine kooskõlas finantsarvestuse ja -aruandluse korraga, eelarveandmete konverteerimine (eelarve(te) koostamise maksimaalseimas detailsuses) </w:t>
      </w:r>
      <w:proofErr w:type="spellStart"/>
      <w:r>
        <w:t>VeeRa-sse</w:t>
      </w:r>
      <w:proofErr w:type="spellEnd"/>
      <w:r>
        <w:t xml:space="preserve">;  </w:t>
      </w:r>
    </w:p>
    <w:p w14:paraId="671E6003" w14:textId="77777777" w:rsidR="00AD5EE7" w:rsidRDefault="00E66EB0">
      <w:pPr>
        <w:spacing w:after="283"/>
        <w:ind w:left="-5"/>
      </w:pPr>
      <w:r>
        <w:t xml:space="preserve">Majandustarkvara SAP BO </w:t>
      </w:r>
      <w:proofErr w:type="spellStart"/>
      <w:r>
        <w:t>liidestamine</w:t>
      </w:r>
      <w:proofErr w:type="spellEnd"/>
      <w:r>
        <w:t xml:space="preserve"> </w:t>
      </w:r>
      <w:proofErr w:type="spellStart"/>
      <w:r>
        <w:t>VeeRa-ga</w:t>
      </w:r>
      <w:proofErr w:type="spellEnd"/>
      <w:r>
        <w:t xml:space="preserve">. </w:t>
      </w:r>
    </w:p>
    <w:p w14:paraId="135638EC" w14:textId="77777777" w:rsidR="00AD5EE7" w:rsidRDefault="00E66EB0">
      <w:pPr>
        <w:spacing w:after="307"/>
        <w:ind w:left="-5"/>
      </w:pPr>
      <w:r>
        <w:t xml:space="preserve">Juurutusprotsessi tulemusel on: </w:t>
      </w:r>
    </w:p>
    <w:p w14:paraId="6DD26370" w14:textId="77777777" w:rsidR="00AD5EE7" w:rsidRDefault="00E66EB0">
      <w:pPr>
        <w:numPr>
          <w:ilvl w:val="0"/>
          <w:numId w:val="1"/>
        </w:numPr>
        <w:ind w:hanging="360"/>
      </w:pPr>
      <w:r>
        <w:t xml:space="preserve">RIT eelarve täitmist võimalik jälgida eelmise päeva seisuga (soovi korral ka muud aastad enne 2024. a eelarveaastat) nii koondvaates kui eraldi; </w:t>
      </w:r>
    </w:p>
    <w:p w14:paraId="3B3DB83F" w14:textId="77777777" w:rsidR="00AD5EE7" w:rsidRDefault="00E66EB0">
      <w:pPr>
        <w:numPr>
          <w:ilvl w:val="0"/>
          <w:numId w:val="1"/>
        </w:numPr>
        <w:ind w:hanging="360"/>
      </w:pPr>
      <w:r>
        <w:t xml:space="preserve">Võimalik luua ja menetleda 2025. a eelarvet, viia sisse jooksvaid muudatusi, luua lisaeelarveid, pikemaid strateegiaid kuni 5 aastat (kogu muudatuste ajalugu säilib) jne; </w:t>
      </w:r>
    </w:p>
    <w:p w14:paraId="49D22CC4" w14:textId="77777777" w:rsidR="00AD5EE7" w:rsidRDefault="00E66EB0">
      <w:pPr>
        <w:numPr>
          <w:ilvl w:val="0"/>
          <w:numId w:val="1"/>
        </w:numPr>
        <w:ind w:hanging="360"/>
      </w:pPr>
      <w:r>
        <w:t xml:space="preserve">Võimalik on eelarveid planeerida kuupõhiselt e periodiseerida; </w:t>
      </w:r>
    </w:p>
    <w:p w14:paraId="1F0C39EA" w14:textId="77777777" w:rsidR="00AD5EE7" w:rsidRDefault="00E66EB0">
      <w:pPr>
        <w:numPr>
          <w:ilvl w:val="0"/>
          <w:numId w:val="1"/>
        </w:numPr>
        <w:ind w:hanging="360"/>
      </w:pPr>
      <w:r>
        <w:lastRenderedPageBreak/>
        <w:t xml:space="preserve">Eelarve täitmise andmed kuvatakse aasta vaates kumuleeruvalt võrdluses kehtiva eelarvega eelarve konto tasandil. Eelarve täitmise andmeid on võimalik periodiseerida;  </w:t>
      </w:r>
    </w:p>
    <w:p w14:paraId="33169043" w14:textId="77777777" w:rsidR="00AD5EE7" w:rsidRDefault="00E66EB0">
      <w:pPr>
        <w:numPr>
          <w:ilvl w:val="0"/>
          <w:numId w:val="1"/>
        </w:numPr>
        <w:spacing w:after="22"/>
        <w:ind w:hanging="360"/>
      </w:pPr>
      <w:r>
        <w:t xml:space="preserve">Kulude ja tulude eelarve täitmine on kuvatud ühes aruande vaates; </w:t>
      </w:r>
    </w:p>
    <w:p w14:paraId="03A93468" w14:textId="77777777" w:rsidR="00AD5EE7" w:rsidRDefault="00E66EB0">
      <w:pPr>
        <w:numPr>
          <w:ilvl w:val="0"/>
          <w:numId w:val="1"/>
        </w:numPr>
        <w:ind w:hanging="360"/>
      </w:pPr>
      <w:r>
        <w:t xml:space="preserve">Kõik kasutajad näevad eelarveid, sinna juurde kuuluvat infot ja eelarve täitmist ühes keskkonnas vastavalt oma vastutusalale kuni kandetasandini. Eelarvete eest vastutajad näevad kandetasandil detailset ülevaadet tekkinud kuludest ning võimalik on teha vajaliku ning erinevas detailsuses analüütikat soovitud perioodide, kulude, tarnijate jne kohta. Iga üksuse juht näeb ainult enda vastutusalas olevat informatsiooni; </w:t>
      </w:r>
    </w:p>
    <w:p w14:paraId="0D4C3A00" w14:textId="77777777" w:rsidR="00AD5EE7" w:rsidRDefault="00E66EB0">
      <w:pPr>
        <w:numPr>
          <w:ilvl w:val="0"/>
          <w:numId w:val="1"/>
        </w:numPr>
        <w:ind w:hanging="360"/>
      </w:pPr>
      <w:r>
        <w:t xml:space="preserve">Eelarve täitmist võrrelda mistahes eelneva perioodiga, mis on juba </w:t>
      </w:r>
      <w:proofErr w:type="spellStart"/>
      <w:r>
        <w:t>VeeRa</w:t>
      </w:r>
      <w:proofErr w:type="spellEnd"/>
      <w:r>
        <w:t xml:space="preserve"> keskkonnas kajastatud; </w:t>
      </w:r>
    </w:p>
    <w:p w14:paraId="4059B8AA" w14:textId="77777777" w:rsidR="00AD5EE7" w:rsidRDefault="00E66EB0">
      <w:pPr>
        <w:numPr>
          <w:ilvl w:val="0"/>
          <w:numId w:val="1"/>
        </w:numPr>
        <w:ind w:hanging="360"/>
      </w:pPr>
      <w:r>
        <w:t xml:space="preserve">Eelarve planeerimisel võimalik lisada numbrite juurde hinnapakkumusi, pilte, alusarvutusi, väliste infosüsteemide linke jm soovitud infot. Võimalik on eelarveid kommenteerida; </w:t>
      </w:r>
    </w:p>
    <w:p w14:paraId="4D0E211B" w14:textId="77777777" w:rsidR="00AD5EE7" w:rsidRDefault="00E66EB0">
      <w:pPr>
        <w:numPr>
          <w:ilvl w:val="0"/>
          <w:numId w:val="1"/>
        </w:numPr>
        <w:ind w:hanging="360"/>
      </w:pPr>
      <w:r>
        <w:t xml:space="preserve">Tagasiside raport võimaldab kiiresti jälile saada raamatupidamises tekkinud vigadele, mis vähendab raamatupidajate aega nende otsimisele; </w:t>
      </w:r>
    </w:p>
    <w:p w14:paraId="3218F05C" w14:textId="77777777" w:rsidR="00AD5EE7" w:rsidRDefault="00E66EB0">
      <w:pPr>
        <w:numPr>
          <w:ilvl w:val="0"/>
          <w:numId w:val="1"/>
        </w:numPr>
        <w:ind w:hanging="360"/>
      </w:pPr>
      <w:r>
        <w:t xml:space="preserve">RIT juhtidel kiiresti saada ülevaade eelarve täitmisest üldises pildis ning vajadusel ka detailsemas vaates allüksuse või vastutaja tasandil. Juhatuse koosolekuks ei pea finantsjuht enam eraldi infot väljastama, kogu informatsioon on mugavalt ühe kliki kaugusel. </w:t>
      </w:r>
    </w:p>
    <w:p w14:paraId="01C9D450" w14:textId="77777777" w:rsidR="00AD5EE7" w:rsidRDefault="00E66EB0">
      <w:pPr>
        <w:spacing w:after="278"/>
        <w:ind w:left="720" w:firstLine="0"/>
      </w:pPr>
      <w:r>
        <w:t xml:space="preserve"> </w:t>
      </w:r>
    </w:p>
    <w:p w14:paraId="36E2C134" w14:textId="77777777" w:rsidR="00AD5EE7" w:rsidRDefault="00E66EB0">
      <w:pPr>
        <w:spacing w:after="277"/>
        <w:ind w:left="-5"/>
      </w:pPr>
      <w:r>
        <w:rPr>
          <w:b/>
        </w:rPr>
        <w:t>Tegevus 2</w:t>
      </w:r>
      <w:r>
        <w:t xml:space="preserve">: Peakasutajale ja/või samaaegselt ka allüksuste/kulujuhtidele programmi kasutamiseks vajalik väljaõpe. </w:t>
      </w:r>
    </w:p>
    <w:p w14:paraId="341AADF4" w14:textId="77777777" w:rsidR="00AD5EE7" w:rsidRDefault="00E66EB0">
      <w:pPr>
        <w:spacing w:after="283"/>
        <w:ind w:left="0" w:firstLine="0"/>
      </w:pPr>
      <w:r>
        <w:rPr>
          <w:b/>
        </w:rPr>
        <w:t xml:space="preserve"> </w:t>
      </w:r>
    </w:p>
    <w:p w14:paraId="7E902DBF" w14:textId="77777777" w:rsidR="00AD5EE7" w:rsidRDefault="00E66EB0">
      <w:pPr>
        <w:pStyle w:val="Heading1"/>
        <w:ind w:left="-5"/>
      </w:pPr>
      <w:r>
        <w:t xml:space="preserve">Lahenduse maksumus </w:t>
      </w:r>
      <w:r>
        <w:rPr>
          <w:b w:val="0"/>
        </w:rPr>
        <w:t xml:space="preserve"> </w:t>
      </w:r>
    </w:p>
    <w:p w14:paraId="7C37FCDB" w14:textId="77777777" w:rsidR="00AD5EE7" w:rsidRDefault="00E66EB0">
      <w:pPr>
        <w:spacing w:after="221"/>
        <w:ind w:left="-5"/>
      </w:pPr>
      <w:proofErr w:type="spellStart"/>
      <w:r>
        <w:t>VeeRa</w:t>
      </w:r>
      <w:proofErr w:type="spellEnd"/>
      <w:r>
        <w:t xml:space="preserve"> aastane (üks aasta) pilootprojekti maksumus kokku: 14 950 eurot + km. </w:t>
      </w:r>
    </w:p>
    <w:p w14:paraId="0AEC6329" w14:textId="77777777" w:rsidR="00AD5EE7" w:rsidRDefault="00E66EB0">
      <w:pPr>
        <w:spacing w:after="0"/>
        <w:ind w:left="0" w:firstLine="0"/>
      </w:pPr>
      <w:r>
        <w:t xml:space="preserve"> </w:t>
      </w:r>
    </w:p>
    <w:p w14:paraId="29A4CA47" w14:textId="77777777" w:rsidR="00AD5EE7" w:rsidRDefault="00E66EB0">
      <w:pPr>
        <w:spacing w:after="158"/>
        <w:ind w:left="0" w:firstLine="0"/>
      </w:pPr>
      <w:r>
        <w:t xml:space="preserve"> </w:t>
      </w:r>
    </w:p>
    <w:p w14:paraId="31F0C9FB" w14:textId="77777777" w:rsidR="00AD5EE7" w:rsidRDefault="00E66EB0">
      <w:pPr>
        <w:spacing w:after="163"/>
        <w:ind w:left="0" w:firstLine="0"/>
      </w:pPr>
      <w:r>
        <w:t xml:space="preserve"> </w:t>
      </w:r>
    </w:p>
    <w:p w14:paraId="7D8160E5" w14:textId="77777777" w:rsidR="00AD5EE7" w:rsidRDefault="00E66EB0">
      <w:pPr>
        <w:spacing w:after="158"/>
        <w:ind w:left="0" w:firstLine="0"/>
      </w:pPr>
      <w:r>
        <w:t xml:space="preserve"> </w:t>
      </w:r>
    </w:p>
    <w:p w14:paraId="676F32AA" w14:textId="77777777" w:rsidR="00AD5EE7" w:rsidRDefault="00E66EB0">
      <w:pPr>
        <w:spacing w:after="158"/>
        <w:ind w:left="0" w:firstLine="0"/>
      </w:pPr>
      <w:r>
        <w:t xml:space="preserve"> </w:t>
      </w:r>
    </w:p>
    <w:p w14:paraId="2FF79F2A" w14:textId="77777777" w:rsidR="00AD5EE7" w:rsidRDefault="00E66EB0">
      <w:pPr>
        <w:spacing w:after="163"/>
        <w:ind w:left="0" w:firstLine="0"/>
      </w:pPr>
      <w:r>
        <w:t xml:space="preserve"> </w:t>
      </w:r>
    </w:p>
    <w:p w14:paraId="49A1EE51" w14:textId="77777777" w:rsidR="00AD5EE7" w:rsidRDefault="00E66EB0">
      <w:pPr>
        <w:spacing w:after="0"/>
        <w:ind w:left="0" w:firstLine="0"/>
      </w:pPr>
      <w:r>
        <w:t xml:space="preserve"> </w:t>
      </w:r>
    </w:p>
    <w:p w14:paraId="64406E05" w14:textId="77777777" w:rsidR="00AD5EE7" w:rsidRDefault="00E66EB0">
      <w:pPr>
        <w:spacing w:after="163"/>
        <w:ind w:left="-5"/>
      </w:pPr>
      <w:r>
        <w:t xml:space="preserve">Lugupidamisega </w:t>
      </w:r>
    </w:p>
    <w:p w14:paraId="16C9926E" w14:textId="77777777" w:rsidR="00AD5EE7" w:rsidRDefault="00E66EB0">
      <w:pPr>
        <w:spacing w:after="158"/>
        <w:ind w:left="0" w:firstLine="0"/>
      </w:pPr>
      <w:r>
        <w:lastRenderedPageBreak/>
        <w:t xml:space="preserve"> </w:t>
      </w:r>
    </w:p>
    <w:p w14:paraId="4E034CEB" w14:textId="77777777" w:rsidR="00AD5EE7" w:rsidRDefault="00E66EB0">
      <w:pPr>
        <w:spacing w:after="0"/>
        <w:ind w:left="-5"/>
      </w:pPr>
      <w:r>
        <w:t xml:space="preserve">Peeter Hagen </w:t>
      </w:r>
    </w:p>
    <w:p w14:paraId="6FAAADBB" w14:textId="77777777" w:rsidR="00AD5EE7" w:rsidRDefault="00E66EB0">
      <w:pPr>
        <w:spacing w:after="0"/>
        <w:ind w:left="-5"/>
      </w:pPr>
      <w:r>
        <w:t xml:space="preserve">Juhatuse liige </w:t>
      </w:r>
    </w:p>
    <w:p w14:paraId="01D7E163" w14:textId="77777777" w:rsidR="00AD5EE7" w:rsidRDefault="00E66EB0">
      <w:pPr>
        <w:spacing w:after="0"/>
        <w:ind w:left="-5"/>
      </w:pPr>
      <w:r>
        <w:t xml:space="preserve">VEERA OÜ </w:t>
      </w:r>
    </w:p>
    <w:p w14:paraId="51EE4F95" w14:textId="77777777" w:rsidR="00AD5EE7" w:rsidRDefault="00E66EB0">
      <w:pPr>
        <w:ind w:left="-5" w:right="6187"/>
      </w:pPr>
      <w:r>
        <w:t xml:space="preserve">T: +372 515 0924 E: peeter.hagen@veera.eu </w:t>
      </w:r>
      <w:r>
        <w:rPr>
          <w:color w:val="0463C1"/>
          <w:u w:val="single" w:color="0463C1"/>
        </w:rPr>
        <w:t>www.veera.eu</w:t>
      </w:r>
      <w:r>
        <w:t xml:space="preserve"> </w:t>
      </w:r>
    </w:p>
    <w:sectPr w:rsidR="00AD5EE7">
      <w:headerReference w:type="even" r:id="rId10"/>
      <w:headerReference w:type="default" r:id="rId11"/>
      <w:footerReference w:type="even" r:id="rId12"/>
      <w:footerReference w:type="default" r:id="rId13"/>
      <w:headerReference w:type="first" r:id="rId14"/>
      <w:footerReference w:type="first" r:id="rId15"/>
      <w:pgSz w:w="11900" w:h="16840"/>
      <w:pgMar w:top="2135" w:right="1412" w:bottom="1487" w:left="1416" w:header="70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E9269" w14:textId="77777777" w:rsidR="00E66EB0" w:rsidRDefault="00E66EB0">
      <w:pPr>
        <w:spacing w:after="0" w:line="240" w:lineRule="auto"/>
      </w:pPr>
      <w:r>
        <w:separator/>
      </w:r>
    </w:p>
  </w:endnote>
  <w:endnote w:type="continuationSeparator" w:id="0">
    <w:p w14:paraId="62C55C3E" w14:textId="77777777" w:rsidR="00E66EB0" w:rsidRDefault="00E6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5C387" w14:textId="77777777" w:rsidR="00AD5EE7" w:rsidRDefault="00E66EB0">
    <w:pPr>
      <w:tabs>
        <w:tab w:val="right" w:pos="9072"/>
      </w:tabs>
      <w:spacing w:after="0"/>
      <w:ind w:left="0" w:right="-1"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F0A7" w14:textId="77777777" w:rsidR="00AD5EE7" w:rsidRDefault="00E66EB0">
    <w:pPr>
      <w:tabs>
        <w:tab w:val="right" w:pos="9072"/>
      </w:tabs>
      <w:spacing w:after="0"/>
      <w:ind w:left="0" w:right="-1"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3DA3" w14:textId="77777777" w:rsidR="00AD5EE7" w:rsidRDefault="00E66EB0">
    <w:pPr>
      <w:tabs>
        <w:tab w:val="right" w:pos="9072"/>
      </w:tabs>
      <w:spacing w:after="0"/>
      <w:ind w:left="0" w:right="-1"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8D642" w14:textId="77777777" w:rsidR="00E66EB0" w:rsidRDefault="00E66EB0">
      <w:pPr>
        <w:spacing w:after="0" w:line="240" w:lineRule="auto"/>
      </w:pPr>
      <w:r>
        <w:separator/>
      </w:r>
    </w:p>
  </w:footnote>
  <w:footnote w:type="continuationSeparator" w:id="0">
    <w:p w14:paraId="67EAE767" w14:textId="77777777" w:rsidR="00E66EB0" w:rsidRDefault="00E6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70DE" w14:textId="77777777" w:rsidR="00AD5EE7" w:rsidRDefault="00E66EB0">
    <w:pPr>
      <w:spacing w:after="0"/>
      <w:ind w:left="-1416" w:right="10488" w:firstLine="0"/>
    </w:pPr>
    <w:r>
      <w:rPr>
        <w:noProof/>
      </w:rPr>
      <w:drawing>
        <wp:anchor distT="0" distB="0" distL="114300" distR="114300" simplePos="0" relativeHeight="251658240" behindDoc="0" locked="0" layoutInCell="1" allowOverlap="0" wp14:anchorId="5FA4E16E" wp14:editId="53692DA0">
          <wp:simplePos x="0" y="0"/>
          <wp:positionH relativeFrom="page">
            <wp:posOffset>6129021</wp:posOffset>
          </wp:positionH>
          <wp:positionV relativeFrom="page">
            <wp:posOffset>457200</wp:posOffset>
          </wp:positionV>
          <wp:extent cx="647700" cy="6477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A883" w14:textId="77777777" w:rsidR="00AD5EE7" w:rsidRDefault="00E66EB0">
    <w:pPr>
      <w:spacing w:after="0"/>
      <w:ind w:left="-1416" w:right="10488" w:firstLine="0"/>
    </w:pPr>
    <w:r>
      <w:rPr>
        <w:noProof/>
      </w:rPr>
      <w:drawing>
        <wp:anchor distT="0" distB="0" distL="114300" distR="114300" simplePos="0" relativeHeight="251659264" behindDoc="0" locked="0" layoutInCell="1" allowOverlap="0" wp14:anchorId="050825DA" wp14:editId="24A0BDB1">
          <wp:simplePos x="0" y="0"/>
          <wp:positionH relativeFrom="page">
            <wp:posOffset>6129021</wp:posOffset>
          </wp:positionH>
          <wp:positionV relativeFrom="page">
            <wp:posOffset>457200</wp:posOffset>
          </wp:positionV>
          <wp:extent cx="647700" cy="647700"/>
          <wp:effectExtent l="0" t="0" r="0" b="0"/>
          <wp:wrapSquare wrapText="bothSides"/>
          <wp:docPr id="308326673" name="Picture 30832667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51F6" w14:textId="77777777" w:rsidR="00AD5EE7" w:rsidRDefault="00E66EB0">
    <w:pPr>
      <w:spacing w:after="0"/>
      <w:ind w:left="-1416" w:right="10488" w:firstLine="0"/>
    </w:pPr>
    <w:r>
      <w:rPr>
        <w:noProof/>
      </w:rPr>
      <w:drawing>
        <wp:anchor distT="0" distB="0" distL="114300" distR="114300" simplePos="0" relativeHeight="251660288" behindDoc="0" locked="0" layoutInCell="1" allowOverlap="0" wp14:anchorId="4599EA32" wp14:editId="3CBA5129">
          <wp:simplePos x="0" y="0"/>
          <wp:positionH relativeFrom="page">
            <wp:posOffset>6129021</wp:posOffset>
          </wp:positionH>
          <wp:positionV relativeFrom="page">
            <wp:posOffset>457200</wp:posOffset>
          </wp:positionV>
          <wp:extent cx="647700" cy="647700"/>
          <wp:effectExtent l="0" t="0" r="0" b="0"/>
          <wp:wrapSquare wrapText="bothSides"/>
          <wp:docPr id="409212449" name="Picture 40921244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46991"/>
    <w:multiLevelType w:val="hybridMultilevel"/>
    <w:tmpl w:val="3E0CB3A4"/>
    <w:lvl w:ilvl="0" w:tplc="35CAE3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839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E0E9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224A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AA6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D2BB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E849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FC95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103B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7581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E7"/>
    <w:rsid w:val="008D20DF"/>
    <w:rsid w:val="009317A4"/>
    <w:rsid w:val="00AD5EE7"/>
    <w:rsid w:val="00BD5F52"/>
    <w:rsid w:val="00C47ECB"/>
    <w:rsid w:val="00E66E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258F"/>
  <w15:docId w15:val="{8447F5BC-5C2C-4D1B-BFDD-0B68BEFF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9" w:line="25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83"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0A89C30C12D248B5E077AB7733426F" ma:contentTypeVersion="6" ma:contentTypeDescription="Loo uus dokument" ma:contentTypeScope="" ma:versionID="dd1c1f8bf35fe2da736589d9a3aa450c">
  <xsd:schema xmlns:xsd="http://www.w3.org/2001/XMLSchema" xmlns:xs="http://www.w3.org/2001/XMLSchema" xmlns:p="http://schemas.microsoft.com/office/2006/metadata/properties" xmlns:ns2="be045eea-649c-4d17-a05a-7c9f7842cd80" xmlns:ns3="2eb7f009-70e8-448f-b81e-015ede6de033" targetNamespace="http://schemas.microsoft.com/office/2006/metadata/properties" ma:root="true" ma:fieldsID="b484ecb531eadcbb0bcd426771152869" ns2:_="" ns3:_="">
    <xsd:import namespace="be045eea-649c-4d17-a05a-7c9f7842cd80"/>
    <xsd:import namespace="2eb7f009-70e8-448f-b81e-015ede6de0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45eea-649c-4d17-a05a-7c9f7842c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7f009-70e8-448f-b81e-015ede6de033"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A5D42-A2DD-4710-929A-0DE832691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45eea-649c-4d17-a05a-7c9f7842cd80"/>
    <ds:schemaRef ds:uri="2eb7f009-70e8-448f-b81e-015ede6de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43C79-DFEC-4CCC-94F0-7EBE1CD376EC}">
  <ds:schemaRefs>
    <ds:schemaRef ds:uri="http://www.w3.org/XML/1998/namespace"/>
    <ds:schemaRef ds:uri="2eb7f009-70e8-448f-b81e-015ede6de033"/>
    <ds:schemaRef ds:uri="http://schemas.microsoft.com/office/2006/documentManagement/types"/>
    <ds:schemaRef ds:uri="http://schemas.microsoft.com/office/infopath/2007/PartnerControls"/>
    <ds:schemaRef ds:uri="http://schemas.openxmlformats.org/package/2006/metadata/core-properties"/>
    <ds:schemaRef ds:uri="be045eea-649c-4d17-a05a-7c9f7842cd80"/>
    <ds:schemaRef ds:uri="http://schemas.microsoft.com/office/2006/metadata/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090E9DBB-4E89-4753-9EC5-19C6785A9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3944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VeeRa pakkumus_RIT_23.10.24</dc:title>
  <dc:subject/>
  <dc:creator>Peeter Hagen</dc:creator>
  <cp:keywords/>
  <cp:lastModifiedBy>Pirgit Lohk - RIT</cp:lastModifiedBy>
  <cp:revision>2</cp:revision>
  <dcterms:created xsi:type="dcterms:W3CDTF">2024-10-28T11:18:00Z</dcterms:created>
  <dcterms:modified xsi:type="dcterms:W3CDTF">2024-10-28T11:18:00Z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2024-10-23T06:53:03Z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39f3cc2d-5902-4cd1-b293-48a2bda66b28</vt:lpwstr>
  </property>
  <property fmtid="{D5CDD505-2E9C-101B-9397-08002B2CF9AE}" pid="8" name="MSIP_Label_defa4170-0d19-0005-0004-bc88714345d2_ContentBits">
    <vt:lpwstr>0</vt:lpwstr>
  </property>
  <property fmtid="{D5CDD505-2E9C-101B-9397-08002B2CF9AE}" pid="9" name="ContentTypeId">
    <vt:lpwstr>0x010100B40A89C30C12D248B5E077AB7733426F</vt:lpwstr>
  </property>
</Properties>
</file>